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B4312"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3130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31</w:t>
      </w:r>
      <w:bookmarkStart w:id="0" w:name="_GoBack"/>
      <w:bookmarkEnd w:id="0"/>
      <w:r>
        <w:rPr>
          <w:rtl w:val="0"/>
          <w:lang w:val="en"/>
        </w:rPr>
        <w:t>.07.2020                                                                                                                         №388/2020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0C063E">
        <w:rPr>
          <w:rtl w:val="0"/>
          <w:lang w:val="en"/>
        </w:rPr>
        <w:t>03.08.2020.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0C063E" w:rsidRPr="000C063E" w:rsidP="000C063E">
      <w:pPr>
        <w:bidi w:val="0"/>
        <w:ind w:firstLine="567"/>
        <w:jc w:val="both"/>
        <w:rPr>
          <w:i/>
        </w:rPr>
      </w:pPr>
      <w:r w:rsidRPr="000C063E">
        <w:rPr>
          <w:i/>
          <w:rtl w:val="0"/>
          <w:lang w:val="en"/>
        </w:rPr>
        <w:t>1. On approval of the Regulation on the provision of insurance protection of Rosseti South PJSC.</w:t>
      </w:r>
    </w:p>
    <w:p w:rsidR="000C063E" w:rsidRPr="000C063E" w:rsidP="000C063E">
      <w:pPr>
        <w:bidi w:val="0"/>
        <w:ind w:firstLine="567"/>
        <w:jc w:val="both"/>
        <w:rPr>
          <w:i/>
        </w:rPr>
      </w:pPr>
      <w:r w:rsidRPr="000C063E">
        <w:rPr>
          <w:i/>
          <w:rtl w:val="0"/>
          <w:lang w:val="en"/>
        </w:rPr>
        <w:t>2. On the current situation in the activities of Rosseti South PJSC on the technological connection of consumers to electric networks for the 1st quarter of 2020.</w:t>
      </w:r>
    </w:p>
    <w:p w:rsidR="000C063E" w:rsidRPr="000C063E" w:rsidP="000C063E">
      <w:pPr>
        <w:bidi w:val="0"/>
        <w:ind w:firstLine="567"/>
        <w:jc w:val="both"/>
        <w:rPr>
          <w:i/>
        </w:rPr>
      </w:pPr>
      <w:r w:rsidRPr="000C063E">
        <w:rPr>
          <w:i/>
          <w:rtl w:val="0"/>
          <w:lang w:val="en"/>
        </w:rPr>
        <w:t>3. On consideration of the report of the Company's sole executive body on the provision of insurance protection in the 1st quarter of 2020.</w:t>
      </w:r>
    </w:p>
    <w:p w:rsidR="000C063E" w:rsidRPr="000C063E" w:rsidP="000C063E">
      <w:pPr>
        <w:bidi w:val="0"/>
        <w:ind w:firstLine="567"/>
        <w:jc w:val="both"/>
        <w:rPr>
          <w:i/>
        </w:rPr>
      </w:pPr>
      <w:r w:rsidRPr="000C063E">
        <w:rPr>
          <w:i/>
          <w:rtl w:val="0"/>
          <w:lang w:val="en"/>
        </w:rPr>
        <w:t>4. On consideration of the Company's credit policy report for the 1st quarter of 2020.</w:t>
      </w:r>
    </w:p>
    <w:p w:rsidR="000C063E" w:rsidRPr="000C063E" w:rsidP="000C063E">
      <w:pPr>
        <w:bidi w:val="0"/>
        <w:ind w:firstLine="567"/>
        <w:jc w:val="both"/>
        <w:rPr>
          <w:i/>
        </w:rPr>
      </w:pPr>
      <w:r w:rsidRPr="000C063E">
        <w:rPr>
          <w:i/>
          <w:rtl w:val="0"/>
          <w:lang w:val="en"/>
        </w:rPr>
        <w:t>5. On consideration of the report on the implementation of the Register of non-core assets of Rosseti South PJSC for the 1st quarter of 2020.</w:t>
      </w:r>
    </w:p>
    <w:p w:rsidR="006A1DEB" w:rsidRPr="000C063E" w:rsidP="00EB59CE">
      <w:pPr>
        <w:widowControl w:val="0"/>
        <w:autoSpaceDE w:val="0"/>
        <w:autoSpaceDN w:val="0"/>
        <w:adjustRightInd w:val="0"/>
        <w:jc w:val="center"/>
        <w:rPr>
          <w:i/>
        </w:rPr>
      </w:pPr>
    </w:p>
    <w:p w:rsidR="00804BCC" w:rsidP="00EB59CE">
      <w:pPr>
        <w:widowControl w:val="0"/>
        <w:autoSpaceDE w:val="0"/>
        <w:autoSpaceDN w:val="0"/>
        <w:adjustRightInd w:val="0"/>
        <w:jc w:val="center"/>
        <w:rPr>
          <w:b/>
          <w:bCs/>
        </w:rPr>
      </w:pPr>
    </w:p>
    <w:p w:rsidR="00AC275A" w:rsidRPr="00CD5077" w:rsidP="00EB59CE">
      <w:pPr>
        <w:widowControl w:val="0"/>
        <w:autoSpaceDE w:val="0"/>
        <w:autoSpaceDN w:val="0"/>
        <w:adjustRightInd w:val="0"/>
        <w:jc w:val="center"/>
        <w:rPr>
          <w:b/>
          <w:bCs/>
        </w:rPr>
      </w:pPr>
    </w:p>
    <w:p w:rsidR="00B00CD8" w:rsidRPr="001625F8" w:rsidP="00B00CD8">
      <w:pPr>
        <w:bidi w:val="0"/>
        <w:jc w:val="both"/>
        <w:rPr>
          <w:b/>
        </w:rPr>
      </w:pPr>
      <w:r w:rsidRPr="00005EAE">
        <w:rPr>
          <w:b/>
          <w:caps/>
          <w:rtl w:val="0"/>
          <w:lang w:val="en"/>
        </w:rPr>
        <w:t>Item No.1:</w:t>
      </w:r>
      <w:r w:rsidRPr="001625F8">
        <w:rPr>
          <w:b/>
          <w:rtl w:val="0"/>
          <w:lang w:val="en"/>
        </w:rPr>
        <w:t xml:space="preserve"> On approval of the Regulation on the provision of insurance protection of Rosseti South PJSC.</w:t>
      </w:r>
    </w:p>
    <w:p w:rsidR="00B00CD8" w:rsidRPr="00005EAE" w:rsidP="00B00CD8">
      <w:pPr>
        <w:widowControl w:val="0"/>
        <w:bidi w:val="0"/>
        <w:jc w:val="both"/>
        <w:rPr>
          <w:b/>
          <w:u w:val="single"/>
        </w:rPr>
      </w:pPr>
      <w:r w:rsidRPr="00005EAE">
        <w:rPr>
          <w:b/>
          <w:u w:val="single"/>
          <w:rtl w:val="0"/>
          <w:lang w:val="en"/>
        </w:rPr>
        <w:t>RESOLUTION:</w:t>
      </w:r>
    </w:p>
    <w:p w:rsidR="00B00CD8" w:rsidRPr="001625F8" w:rsidP="00B00CD8">
      <w:pPr>
        <w:bidi w:val="0"/>
        <w:ind w:firstLine="567"/>
        <w:jc w:val="both"/>
      </w:pPr>
      <w:r w:rsidRPr="001625F8">
        <w:rPr>
          <w:rtl w:val="0"/>
          <w:lang w:val="en"/>
        </w:rPr>
        <w:t>1. Approve the Provision on insurance protection of Rosseti South PJSC in accordance with Annex 1 to this Resolution of the Company's Board of Directors.</w:t>
      </w:r>
    </w:p>
    <w:p w:rsidR="00B00CD8" w:rsidRPr="001625F8" w:rsidP="00B00CD8">
      <w:pPr>
        <w:bidi w:val="0"/>
        <w:ind w:firstLine="567"/>
        <w:jc w:val="both"/>
        <w:rPr>
          <w:b/>
        </w:rPr>
      </w:pPr>
      <w:r w:rsidRPr="001625F8">
        <w:rPr>
          <w:rtl w:val="0"/>
          <w:lang w:val="en"/>
        </w:rPr>
        <w:t>2. Declare to be no longer in force the Regulation on the provision of insurance protection of IDGC of the South PJSC, approved by the Resolution of the Company's Board of Directors of December 14, 2017 (minutes of December 18, 2017 No. 250/2017).</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B00CD8">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14412E" w:rsidP="00936992">
      <w:pPr>
        <w:shd w:val="clear" w:color="auto" w:fill="FFFFFF"/>
        <w:tabs>
          <w:tab w:val="left" w:pos="993"/>
        </w:tabs>
        <w:autoSpaceDN w:val="0"/>
        <w:jc w:val="both"/>
        <w:rPr>
          <w:b/>
          <w:caps/>
        </w:rPr>
      </w:pPr>
    </w:p>
    <w:p w:rsidR="00B00CD8" w:rsidRPr="001625F8" w:rsidP="00B00CD8">
      <w:pPr>
        <w:bidi w:val="0"/>
        <w:jc w:val="both"/>
        <w:rPr>
          <w:b/>
        </w:rPr>
      </w:pPr>
      <w:r>
        <w:rPr>
          <w:b/>
          <w:caps/>
          <w:rtl w:val="0"/>
          <w:lang w:val="en"/>
        </w:rPr>
        <w:t>Item No.2:</w:t>
      </w:r>
      <w:r w:rsidRPr="001625F8">
        <w:rPr>
          <w:b/>
          <w:rtl w:val="0"/>
          <w:lang w:val="en"/>
        </w:rPr>
        <w:t xml:space="preserve"> On the current situation in the activities of Rosseti South PJSC on the technological connection of consumers to electric networks for the 1st quarter of 2020.</w:t>
      </w:r>
    </w:p>
    <w:p w:rsidR="00B00CD8" w:rsidRPr="004D7CC3" w:rsidP="00B00CD8">
      <w:pPr>
        <w:widowControl w:val="0"/>
        <w:bidi w:val="0"/>
        <w:jc w:val="both"/>
        <w:rPr>
          <w:b/>
          <w:u w:val="single"/>
        </w:rPr>
      </w:pPr>
      <w:r w:rsidRPr="004D7CC3">
        <w:rPr>
          <w:b/>
          <w:u w:val="single"/>
          <w:rtl w:val="0"/>
          <w:lang w:val="en"/>
        </w:rPr>
        <w:t>RESOLUTION:</w:t>
      </w:r>
    </w:p>
    <w:p w:rsidR="00B00CD8" w:rsidRPr="001625F8" w:rsidP="00B00CD8">
      <w:pPr>
        <w:tabs>
          <w:tab w:val="left" w:pos="993"/>
        </w:tabs>
        <w:bidi w:val="0"/>
        <w:ind w:right="-2" w:firstLine="567"/>
        <w:contextualSpacing/>
        <w:jc w:val="both"/>
        <w:rPr>
          <w:bCs/>
          <w:lang w:eastAsia="en-US"/>
        </w:rPr>
      </w:pPr>
      <w:r w:rsidRPr="001625F8">
        <w:rPr>
          <w:bCs/>
          <w:rtl w:val="0"/>
          <w:lang w:val="en" w:eastAsia="en-US"/>
        </w:rPr>
        <w:t>1.</w:t>
        <w:tab/>
        <w:t>Take in consideration the report on the current situation in the activities of Rosseti South PJSC for the technological connection of consumers to electrical networks for the 1st quarter of 2020 in accordance with Annex 2 to this Resolution of the Company's Board of Directors.</w:t>
      </w:r>
    </w:p>
    <w:p w:rsidR="00B00CD8" w:rsidRPr="001625F8" w:rsidP="00B00CD8">
      <w:pPr>
        <w:tabs>
          <w:tab w:val="left" w:pos="993"/>
        </w:tabs>
        <w:bidi w:val="0"/>
        <w:ind w:right="-2" w:firstLine="567"/>
        <w:contextualSpacing/>
        <w:jc w:val="both"/>
        <w:rPr>
          <w:bCs/>
          <w:lang w:eastAsia="en-US"/>
        </w:rPr>
      </w:pPr>
      <w:r w:rsidRPr="001625F8">
        <w:rPr>
          <w:bCs/>
          <w:rtl w:val="0"/>
          <w:lang w:val="en" w:eastAsia="en-US"/>
        </w:rPr>
        <w:t>2.</w:t>
        <w:tab/>
        <w:t>Note the existence as of March 31, 2020, 9,460 agreements on the implementation of technological connection to electric networks, for which the deadline for the implementation of measures has expired.</w:t>
      </w:r>
    </w:p>
    <w:p w:rsidR="00B00CD8" w:rsidRPr="001625F8" w:rsidP="00B00CD8">
      <w:pPr>
        <w:tabs>
          <w:tab w:val="left" w:pos="993"/>
        </w:tabs>
        <w:bidi w:val="0"/>
        <w:ind w:right="-2" w:firstLine="567"/>
        <w:contextualSpacing/>
        <w:jc w:val="both"/>
        <w:rPr>
          <w:bCs/>
          <w:lang w:eastAsia="en-US"/>
        </w:rPr>
      </w:pPr>
      <w:r w:rsidRPr="001625F8">
        <w:rPr>
          <w:bCs/>
          <w:rtl w:val="0"/>
          <w:lang w:val="en" w:eastAsia="en-US"/>
        </w:rPr>
        <w:t>3.</w:t>
        <w:tab/>
        <w:t>Note partial non-fulfillment of terms of technological connection of applicants of "Doing Business" category.</w:t>
      </w:r>
    </w:p>
    <w:p w:rsidR="00B00CD8" w:rsidRPr="001625F8" w:rsidP="00B00CD8">
      <w:pPr>
        <w:tabs>
          <w:tab w:val="left" w:pos="993"/>
        </w:tabs>
        <w:bidi w:val="0"/>
        <w:ind w:right="-2" w:firstLine="567"/>
        <w:contextualSpacing/>
        <w:jc w:val="both"/>
        <w:rPr>
          <w:bCs/>
          <w:lang w:eastAsia="en-US"/>
        </w:rPr>
      </w:pPr>
      <w:r w:rsidRPr="001625F8">
        <w:rPr>
          <w:bCs/>
          <w:rtl w:val="0"/>
          <w:lang w:val="en" w:eastAsia="en-US"/>
        </w:rPr>
        <w:t>4.</w:t>
        <w:tab/>
        <w:t>Instruct the General Director of the Company:</w:t>
      </w:r>
    </w:p>
    <w:p w:rsidR="00B00CD8" w:rsidRPr="001625F8" w:rsidP="00B00CD8">
      <w:pPr>
        <w:tabs>
          <w:tab w:val="left" w:pos="993"/>
        </w:tabs>
        <w:bidi w:val="0"/>
        <w:ind w:right="-2" w:firstLine="567"/>
        <w:contextualSpacing/>
        <w:jc w:val="both"/>
        <w:rPr>
          <w:bCs/>
          <w:lang w:eastAsia="en-US"/>
        </w:rPr>
      </w:pPr>
      <w:r w:rsidRPr="001625F8">
        <w:rPr>
          <w:bCs/>
          <w:rtl w:val="0"/>
          <w:lang w:val="en" w:eastAsia="en-US"/>
        </w:rPr>
        <w:t>4.1.</w:t>
        <w:tab/>
        <w:t>Ensure the execution of measures aimed at reducing the number of agreements on the implementation of technological connection with the expired period of implementation of measures by the network organization and the applicant.</w:t>
      </w:r>
    </w:p>
    <w:p w:rsidR="00B00CD8" w:rsidRPr="001625F8" w:rsidP="00B00CD8">
      <w:pPr>
        <w:tabs>
          <w:tab w:val="left" w:pos="993"/>
        </w:tabs>
        <w:bidi w:val="0"/>
        <w:ind w:right="-2" w:firstLine="567"/>
        <w:contextualSpacing/>
        <w:jc w:val="both"/>
        <w:rPr>
          <w:bCs/>
          <w:lang w:eastAsia="en-US"/>
        </w:rPr>
      </w:pPr>
      <w:r w:rsidRPr="001625F8">
        <w:rPr>
          <w:bCs/>
          <w:rtl w:val="0"/>
          <w:lang w:val="en" w:eastAsia="en-US"/>
        </w:rPr>
        <w:t>4.2.</w:t>
        <w:tab/>
        <w:t>Ensure the execution of measures to optimize business processes for the implementation of trade and procurement procedures in order to conclude FEED and CIW agreements, as well as the implementation of measures in an economic way in the implementation of technological connection of applicants to electric networks aimed at reducing the period of technological connection of applicants of the "Doing Business" category.</w:t>
      </w:r>
    </w:p>
    <w:p w:rsidR="00B00CD8" w:rsidRPr="001625F8" w:rsidP="00B00CD8">
      <w:pPr>
        <w:tabs>
          <w:tab w:val="left" w:pos="993"/>
        </w:tabs>
        <w:bidi w:val="0"/>
        <w:ind w:right="-2" w:firstLine="567"/>
        <w:contextualSpacing/>
        <w:jc w:val="both"/>
        <w:rPr>
          <w:bCs/>
          <w:lang w:eastAsia="en-US"/>
        </w:rPr>
      </w:pPr>
      <w:r w:rsidRPr="001625F8">
        <w:rPr>
          <w:bCs/>
          <w:rtl w:val="0"/>
          <w:lang w:val="en" w:eastAsia="en-US"/>
        </w:rPr>
        <w:t>4.3.</w:t>
        <w:tab/>
        <w:t>Provide information on the execution of measures under clauses 4.1 and 4.2 of this order at a meeting of the Committee for technological connection under the Board of Directors of Rosseti South PJSC as part of the consideration of the item "On the current situation in the activities of Rosseti South PJSC on technological connection of consumers to electric networks for the 1 half year of 2020 year".</w:t>
      </w:r>
    </w:p>
    <w:p w:rsidR="0014412E" w:rsidRPr="00373DE4" w:rsidP="0014412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B23731">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B00CD8">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4D7787">
            <w:pPr>
              <w:pStyle w:val="BodyText"/>
              <w:widowControl w:val="0"/>
              <w:bidi w:val="0"/>
              <w:ind w:right="-90"/>
              <w:jc w:val="both"/>
              <w:rPr>
                <w:bCs/>
                <w:sz w:val="24"/>
                <w:szCs w:val="24"/>
              </w:rPr>
            </w:pPr>
            <w:r>
              <w:rPr>
                <w:bCs/>
                <w:sz w:val="24"/>
                <w:szCs w:val="24"/>
                <w:rtl w:val="0"/>
                <w:lang w:val="en"/>
              </w:rPr>
              <w:t>Perets A.Yu.</w:t>
            </w:r>
          </w:p>
        </w:tc>
        <w:tc>
          <w:tcPr>
            <w:tcW w:w="150" w:type="pct"/>
          </w:tcPr>
          <w:p w:rsidR="0014412E" w:rsidRPr="00B23731" w:rsidP="004D7787">
            <w:pPr>
              <w:pStyle w:val="BodyText"/>
              <w:widowControl w:val="0"/>
              <w:bidi w:val="0"/>
              <w:rPr>
                <w:b/>
                <w:bCs/>
                <w:sz w:val="24"/>
                <w:szCs w:val="24"/>
              </w:rPr>
            </w:pPr>
            <w:r>
              <w:rPr>
                <w:b/>
                <w:bCs/>
                <w:sz w:val="24"/>
                <w:szCs w:val="24"/>
                <w:rtl w:val="0"/>
                <w:lang w:val="en"/>
              </w:rPr>
              <w:t>-</w:t>
            </w:r>
          </w:p>
        </w:tc>
        <w:tc>
          <w:tcPr>
            <w:tcW w:w="1273" w:type="pct"/>
          </w:tcPr>
          <w:p w:rsidR="0014412E" w:rsidRPr="00B23731" w:rsidP="004D7787">
            <w:pPr>
              <w:pStyle w:val="BodyText"/>
              <w:widowControl w:val="0"/>
              <w:bidi w:val="0"/>
              <w:ind w:right="-41"/>
              <w:jc w:val="both"/>
              <w:rPr>
                <w:b/>
                <w:bCs/>
                <w:sz w:val="24"/>
                <w:szCs w:val="24"/>
              </w:rPr>
            </w:pPr>
            <w:r>
              <w:rPr>
                <w:b/>
                <w:bCs/>
                <w:sz w:val="24"/>
                <w:szCs w:val="24"/>
                <w:rtl w:val="0"/>
                <w:lang w:val="en"/>
              </w:rPr>
              <w:t>"FOR"</w:t>
            </w:r>
          </w:p>
        </w:tc>
      </w:tr>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14412E" w:rsidRPr="00373DE4" w:rsidP="004D7787">
            <w:pPr>
              <w:pStyle w:val="BodyText"/>
              <w:widowControl w:val="0"/>
              <w:ind w:right="-90"/>
              <w:jc w:val="both"/>
              <w:rPr>
                <w:bCs/>
                <w:sz w:val="24"/>
                <w:szCs w:val="24"/>
              </w:rPr>
            </w:pPr>
          </w:p>
        </w:tc>
        <w:tc>
          <w:tcPr>
            <w:tcW w:w="150" w:type="pct"/>
          </w:tcPr>
          <w:p w:rsidR="0014412E" w:rsidRPr="00373DE4" w:rsidP="004D7787">
            <w:pPr>
              <w:pStyle w:val="BodyText"/>
              <w:widowControl w:val="0"/>
              <w:rPr>
                <w:b/>
                <w:bCs/>
                <w:sz w:val="24"/>
                <w:szCs w:val="24"/>
              </w:rPr>
            </w:pPr>
          </w:p>
        </w:tc>
        <w:tc>
          <w:tcPr>
            <w:tcW w:w="1273" w:type="pct"/>
          </w:tcPr>
          <w:p w:rsidR="0014412E" w:rsidRPr="00373DE4" w:rsidP="004D7787">
            <w:pPr>
              <w:pStyle w:val="BodyText"/>
              <w:widowControl w:val="0"/>
              <w:ind w:right="-41"/>
              <w:jc w:val="both"/>
              <w:rPr>
                <w:b/>
                <w:bCs/>
                <w:sz w:val="24"/>
                <w:szCs w:val="24"/>
              </w:rPr>
            </w:pPr>
          </w:p>
        </w:tc>
      </w:tr>
    </w:tbl>
    <w:p w:rsidR="0014412E" w:rsidRPr="00373DE4" w:rsidP="0014412E">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DD3AED" w:rsidP="00936992">
      <w:pPr>
        <w:shd w:val="clear" w:color="auto" w:fill="FFFFFF"/>
        <w:tabs>
          <w:tab w:val="left" w:pos="993"/>
        </w:tabs>
        <w:autoSpaceDN w:val="0"/>
        <w:jc w:val="both"/>
        <w:rPr>
          <w:b/>
          <w:caps/>
        </w:rPr>
      </w:pPr>
    </w:p>
    <w:p w:rsidR="00B00CD8" w:rsidRPr="00293A90" w:rsidP="00B00CD8">
      <w:pPr>
        <w:bidi w:val="0"/>
        <w:jc w:val="both"/>
        <w:rPr>
          <w:b/>
        </w:rPr>
      </w:pPr>
      <w:r>
        <w:rPr>
          <w:b/>
          <w:caps/>
          <w:rtl w:val="0"/>
          <w:lang w:val="en"/>
        </w:rPr>
        <w:t>Item No.3:</w:t>
      </w:r>
      <w:r w:rsidRPr="00293A90">
        <w:rPr>
          <w:b/>
          <w:rtl w:val="0"/>
          <w:lang w:val="en"/>
        </w:rPr>
        <w:t xml:space="preserve"> On consideration of the report of the Company's sole executive body on the provision of insurance protection in the 1st quarter of 2020.</w:t>
      </w:r>
    </w:p>
    <w:p w:rsidR="00B00CD8" w:rsidRPr="004D7CC3" w:rsidP="00B00CD8">
      <w:pPr>
        <w:widowControl w:val="0"/>
        <w:bidi w:val="0"/>
        <w:jc w:val="both"/>
        <w:rPr>
          <w:b/>
          <w:u w:val="single"/>
        </w:rPr>
      </w:pPr>
      <w:r w:rsidRPr="004D7CC3">
        <w:rPr>
          <w:b/>
          <w:u w:val="single"/>
          <w:rtl w:val="0"/>
          <w:lang w:val="en"/>
        </w:rPr>
        <w:t>RESOLUTION:</w:t>
      </w:r>
    </w:p>
    <w:p w:rsidR="00B00CD8" w:rsidRPr="00293A90" w:rsidP="00B00CD8">
      <w:pPr>
        <w:bidi w:val="0"/>
        <w:ind w:firstLine="567"/>
        <w:jc w:val="both"/>
        <w:rPr>
          <w:b/>
        </w:rPr>
      </w:pPr>
      <w:r w:rsidRPr="00293A90">
        <w:rPr>
          <w:rtl w:val="0"/>
          <w:lang w:val="en"/>
        </w:rPr>
        <w:t>Take in consideration the report of the Company's Single Executive Body on the provision of insurance protection in the 1st quarter of 2020 in accordance with Annex 3 to this Resolution of the Company's Board of Directors.</w:t>
      </w:r>
    </w:p>
    <w:p w:rsidR="00DD3AED" w:rsidRPr="00373DE4" w:rsidP="00DD3AED">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DD3AED"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DD3AED"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B00CD8">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DD3AED" w:rsidRPr="00B23731" w:rsidP="004D7787">
            <w:pPr>
              <w:pStyle w:val="BodyText"/>
              <w:widowControl w:val="0"/>
              <w:bidi w:val="0"/>
              <w:ind w:right="-90"/>
              <w:jc w:val="both"/>
              <w:rPr>
                <w:bCs/>
                <w:sz w:val="24"/>
                <w:szCs w:val="24"/>
              </w:rPr>
            </w:pPr>
            <w:r>
              <w:rPr>
                <w:bCs/>
                <w:sz w:val="24"/>
                <w:szCs w:val="24"/>
                <w:rtl w:val="0"/>
                <w:lang w:val="en"/>
              </w:rPr>
              <w:t>Perets A.Yu.</w:t>
            </w:r>
          </w:p>
        </w:tc>
        <w:tc>
          <w:tcPr>
            <w:tcW w:w="150" w:type="pct"/>
          </w:tcPr>
          <w:p w:rsidR="00DD3AED" w:rsidRPr="00B23731" w:rsidP="004D7787">
            <w:pPr>
              <w:pStyle w:val="BodyText"/>
              <w:widowControl w:val="0"/>
              <w:bidi w:val="0"/>
              <w:rPr>
                <w:b/>
                <w:bCs/>
                <w:sz w:val="24"/>
                <w:szCs w:val="24"/>
              </w:rPr>
            </w:pPr>
            <w:r>
              <w:rPr>
                <w:b/>
                <w:bCs/>
                <w:sz w:val="24"/>
                <w:szCs w:val="24"/>
                <w:rtl w:val="0"/>
                <w:lang w:val="en"/>
              </w:rPr>
              <w:t>-</w:t>
            </w:r>
          </w:p>
        </w:tc>
        <w:tc>
          <w:tcPr>
            <w:tcW w:w="1273" w:type="pct"/>
          </w:tcPr>
          <w:p w:rsidR="00DD3AED" w:rsidRPr="00B23731" w:rsidP="004D7787">
            <w:pPr>
              <w:pStyle w:val="BodyText"/>
              <w:widowControl w:val="0"/>
              <w:bidi w:val="0"/>
              <w:ind w:right="-41"/>
              <w:jc w:val="both"/>
              <w:rPr>
                <w:b/>
                <w:bCs/>
                <w:sz w:val="24"/>
                <w:szCs w:val="24"/>
              </w:rPr>
            </w:pPr>
            <w:r>
              <w:rPr>
                <w:b/>
                <w:bCs/>
                <w:sz w:val="24"/>
                <w:szCs w:val="24"/>
                <w:rtl w:val="0"/>
                <w:lang w:val="en"/>
              </w:rPr>
              <w:t>"FOR"</w:t>
            </w:r>
          </w:p>
        </w:tc>
      </w:tr>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DD3AED" w:rsidRPr="00373DE4" w:rsidP="004D7787">
            <w:pPr>
              <w:pStyle w:val="BodyText"/>
              <w:widowControl w:val="0"/>
              <w:ind w:right="-90"/>
              <w:jc w:val="both"/>
              <w:rPr>
                <w:bCs/>
                <w:sz w:val="24"/>
                <w:szCs w:val="24"/>
              </w:rPr>
            </w:pPr>
          </w:p>
        </w:tc>
        <w:tc>
          <w:tcPr>
            <w:tcW w:w="150" w:type="pct"/>
          </w:tcPr>
          <w:p w:rsidR="00DD3AED" w:rsidRPr="00373DE4" w:rsidP="004D7787">
            <w:pPr>
              <w:pStyle w:val="BodyText"/>
              <w:widowControl w:val="0"/>
              <w:rPr>
                <w:b/>
                <w:bCs/>
                <w:sz w:val="24"/>
                <w:szCs w:val="24"/>
              </w:rPr>
            </w:pPr>
          </w:p>
        </w:tc>
        <w:tc>
          <w:tcPr>
            <w:tcW w:w="1273" w:type="pct"/>
          </w:tcPr>
          <w:p w:rsidR="00DD3AED" w:rsidRPr="00373DE4" w:rsidP="004D7787">
            <w:pPr>
              <w:pStyle w:val="BodyText"/>
              <w:widowControl w:val="0"/>
              <w:ind w:right="-41"/>
              <w:jc w:val="both"/>
              <w:rPr>
                <w:b/>
                <w:bCs/>
                <w:sz w:val="24"/>
                <w:szCs w:val="24"/>
              </w:rPr>
            </w:pPr>
          </w:p>
        </w:tc>
      </w:tr>
    </w:tbl>
    <w:p w:rsidR="00DD3AED" w:rsidRPr="00373DE4" w:rsidP="00DD3AED">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8F22FD" w:rsidP="00936992">
      <w:pPr>
        <w:shd w:val="clear" w:color="auto" w:fill="FFFFFF"/>
        <w:tabs>
          <w:tab w:val="left" w:pos="993"/>
        </w:tabs>
        <w:autoSpaceDN w:val="0"/>
        <w:jc w:val="both"/>
        <w:rPr>
          <w:b/>
          <w:caps/>
        </w:rPr>
      </w:pPr>
    </w:p>
    <w:p w:rsidR="00B00CD8" w:rsidRPr="00293A90" w:rsidP="00B00CD8">
      <w:pPr>
        <w:bidi w:val="0"/>
        <w:jc w:val="both"/>
        <w:rPr>
          <w:b/>
        </w:rPr>
      </w:pPr>
      <w:r>
        <w:rPr>
          <w:b/>
          <w:caps/>
          <w:rtl w:val="0"/>
          <w:lang w:val="en"/>
        </w:rPr>
        <w:t>Item No.4:</w:t>
      </w:r>
      <w:r w:rsidRPr="00293A90">
        <w:rPr>
          <w:b/>
          <w:rtl w:val="0"/>
          <w:lang w:val="en"/>
        </w:rPr>
        <w:t xml:space="preserve"> On consideration of the Company's credit policy report for the 1st quarter of 2020.</w:t>
      </w:r>
    </w:p>
    <w:p w:rsidR="00B00CD8" w:rsidRPr="004D7CC3" w:rsidP="00B00CD8">
      <w:pPr>
        <w:widowControl w:val="0"/>
        <w:bidi w:val="0"/>
        <w:jc w:val="both"/>
        <w:rPr>
          <w:b/>
          <w:u w:val="single"/>
        </w:rPr>
      </w:pPr>
      <w:r w:rsidRPr="004D7CC3">
        <w:rPr>
          <w:b/>
          <w:u w:val="single"/>
          <w:rtl w:val="0"/>
          <w:lang w:val="en"/>
        </w:rPr>
        <w:t>RESOLUTION:</w:t>
      </w:r>
    </w:p>
    <w:p w:rsidR="00B00CD8" w:rsidRPr="00630C47" w:rsidP="00B00CD8">
      <w:pPr>
        <w:tabs>
          <w:tab w:val="left" w:pos="993"/>
        </w:tabs>
        <w:bidi w:val="0"/>
        <w:ind w:right="-2" w:firstLine="567"/>
        <w:contextualSpacing/>
        <w:jc w:val="both"/>
        <w:rPr>
          <w:bCs/>
          <w:lang w:eastAsia="en-US"/>
        </w:rPr>
      </w:pPr>
      <w:r w:rsidRPr="00630C47">
        <w:rPr>
          <w:bCs/>
          <w:rtl w:val="0"/>
          <w:lang w:val="en" w:eastAsia="en-US"/>
        </w:rPr>
        <w:t>1.</w:t>
        <w:tab/>
        <w:t>Take in consideration the report on the credit policy of Rosseti South PJSC for the 1st quarter of 2020 in accordance with Annex 4 to this Resolution of the Company's Board of Directors.</w:t>
      </w:r>
    </w:p>
    <w:p w:rsidR="00B00CD8" w:rsidRPr="00630C47" w:rsidP="00B00CD8">
      <w:pPr>
        <w:tabs>
          <w:tab w:val="left" w:pos="993"/>
        </w:tabs>
        <w:bidi w:val="0"/>
        <w:ind w:right="-2" w:firstLine="567"/>
        <w:contextualSpacing/>
        <w:jc w:val="both"/>
        <w:rPr>
          <w:bCs/>
          <w:lang w:eastAsia="en-US"/>
        </w:rPr>
      </w:pPr>
      <w:r w:rsidRPr="00630C47">
        <w:rPr>
          <w:bCs/>
          <w:rtl w:val="0"/>
          <w:lang w:val="en" w:eastAsia="en-US"/>
        </w:rPr>
        <w:t>2.</w:t>
        <w:tab/>
        <w:t>Note the excess of the maximum allowable debt coverage limit and the maximum allowable debt service coverage limit.</w:t>
      </w:r>
    </w:p>
    <w:p w:rsidR="006C7A4B" w:rsidRPr="00373DE4" w:rsidP="006C7A4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C7A4B"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6C7A4B"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B00CD8">
            <w:pPr>
              <w:pStyle w:val="BodyText"/>
              <w:widowControl w:val="0"/>
              <w:bidi w:val="0"/>
              <w:ind w:right="-41"/>
              <w:jc w:val="both"/>
              <w:rPr>
                <w:b/>
                <w:bCs/>
                <w:sz w:val="24"/>
                <w:szCs w:val="24"/>
              </w:rPr>
            </w:pPr>
            <w:r w:rsidRPr="00B23731">
              <w:rPr>
                <w:b/>
                <w:bCs/>
                <w:sz w:val="24"/>
                <w:szCs w:val="24"/>
                <w:rtl w:val="0"/>
                <w:lang w:val="en"/>
              </w:rPr>
              <w:t>"AGAINST"</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C7A4B" w:rsidRPr="00B23731" w:rsidP="004D7787">
            <w:pPr>
              <w:pStyle w:val="BodyText"/>
              <w:widowControl w:val="0"/>
              <w:bidi w:val="0"/>
              <w:ind w:right="-90"/>
              <w:jc w:val="both"/>
              <w:rPr>
                <w:bCs/>
                <w:sz w:val="24"/>
                <w:szCs w:val="24"/>
              </w:rPr>
            </w:pPr>
            <w:r>
              <w:rPr>
                <w:bCs/>
                <w:sz w:val="24"/>
                <w:szCs w:val="24"/>
                <w:rtl w:val="0"/>
                <w:lang w:val="en"/>
              </w:rPr>
              <w:t>Perets A.Yu.</w:t>
            </w:r>
          </w:p>
        </w:tc>
        <w:tc>
          <w:tcPr>
            <w:tcW w:w="150" w:type="pct"/>
          </w:tcPr>
          <w:p w:rsidR="006C7A4B" w:rsidRPr="00B23731" w:rsidP="004D7787">
            <w:pPr>
              <w:pStyle w:val="BodyText"/>
              <w:widowControl w:val="0"/>
              <w:bidi w:val="0"/>
              <w:rPr>
                <w:b/>
                <w:bCs/>
                <w:sz w:val="24"/>
                <w:szCs w:val="24"/>
              </w:rPr>
            </w:pPr>
            <w:r>
              <w:rPr>
                <w:b/>
                <w:bCs/>
                <w:sz w:val="24"/>
                <w:szCs w:val="24"/>
                <w:rtl w:val="0"/>
                <w:lang w:val="en"/>
              </w:rPr>
              <w:t>-</w:t>
            </w:r>
          </w:p>
        </w:tc>
        <w:tc>
          <w:tcPr>
            <w:tcW w:w="1273" w:type="pct"/>
          </w:tcPr>
          <w:p w:rsidR="006C7A4B" w:rsidRPr="00B23731" w:rsidP="004D7787">
            <w:pPr>
              <w:pStyle w:val="BodyText"/>
              <w:widowControl w:val="0"/>
              <w:bidi w:val="0"/>
              <w:ind w:right="-41"/>
              <w:jc w:val="both"/>
              <w:rPr>
                <w:b/>
                <w:bCs/>
                <w:sz w:val="24"/>
                <w:szCs w:val="24"/>
              </w:rPr>
            </w:pPr>
            <w:r>
              <w:rPr>
                <w:b/>
                <w:bCs/>
                <w:sz w:val="24"/>
                <w:szCs w:val="24"/>
                <w:rtl w:val="0"/>
                <w:lang w:val="en"/>
              </w:rPr>
              <w:t>"FOR"</w:t>
            </w:r>
          </w:p>
        </w:tc>
      </w:tr>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6C7A4B" w:rsidRPr="00373DE4" w:rsidP="004D7787">
            <w:pPr>
              <w:pStyle w:val="BodyText"/>
              <w:widowControl w:val="0"/>
              <w:ind w:right="-90"/>
              <w:jc w:val="both"/>
              <w:rPr>
                <w:bCs/>
                <w:sz w:val="24"/>
                <w:szCs w:val="24"/>
              </w:rPr>
            </w:pPr>
          </w:p>
        </w:tc>
        <w:tc>
          <w:tcPr>
            <w:tcW w:w="150" w:type="pct"/>
          </w:tcPr>
          <w:p w:rsidR="006C7A4B" w:rsidRPr="00373DE4" w:rsidP="004D7787">
            <w:pPr>
              <w:pStyle w:val="BodyText"/>
              <w:widowControl w:val="0"/>
              <w:rPr>
                <w:b/>
                <w:bCs/>
                <w:sz w:val="24"/>
                <w:szCs w:val="24"/>
              </w:rPr>
            </w:pPr>
          </w:p>
        </w:tc>
        <w:tc>
          <w:tcPr>
            <w:tcW w:w="1273" w:type="pct"/>
          </w:tcPr>
          <w:p w:rsidR="006C7A4B" w:rsidRPr="00373DE4" w:rsidP="004D7787">
            <w:pPr>
              <w:pStyle w:val="BodyText"/>
              <w:widowControl w:val="0"/>
              <w:ind w:right="-41"/>
              <w:jc w:val="both"/>
              <w:rPr>
                <w:b/>
                <w:bCs/>
                <w:sz w:val="24"/>
                <w:szCs w:val="24"/>
              </w:rPr>
            </w:pPr>
          </w:p>
        </w:tc>
      </w:tr>
    </w:tbl>
    <w:p w:rsidR="006C7A4B" w:rsidRPr="00373DE4" w:rsidP="006C7A4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B4312" w:rsidP="007D6C6F">
      <w:pPr>
        <w:widowControl w:val="0"/>
        <w:tabs>
          <w:tab w:val="left" w:pos="540"/>
          <w:tab w:val="left" w:pos="993"/>
        </w:tabs>
        <w:ind w:firstLine="567"/>
        <w:contextualSpacing/>
        <w:jc w:val="both"/>
        <w:rPr>
          <w:color w:val="000000"/>
        </w:rPr>
      </w:pPr>
    </w:p>
    <w:p w:rsidR="00666C44" w:rsidP="00936992">
      <w:pPr>
        <w:shd w:val="clear" w:color="auto" w:fill="FFFFFF"/>
        <w:tabs>
          <w:tab w:val="left" w:pos="993"/>
        </w:tabs>
        <w:autoSpaceDN w:val="0"/>
        <w:jc w:val="both"/>
        <w:rPr>
          <w:b/>
          <w:caps/>
        </w:rPr>
      </w:pPr>
    </w:p>
    <w:p w:rsidR="00B00CD8" w:rsidRPr="00630C47" w:rsidP="00B00CD8">
      <w:pPr>
        <w:bidi w:val="0"/>
        <w:jc w:val="both"/>
        <w:rPr>
          <w:b/>
        </w:rPr>
      </w:pPr>
      <w:r>
        <w:rPr>
          <w:b/>
          <w:caps/>
          <w:rtl w:val="0"/>
          <w:lang w:val="en"/>
        </w:rPr>
        <w:t>Item No.5:</w:t>
      </w:r>
      <w:r w:rsidRPr="00630C47">
        <w:rPr>
          <w:b/>
          <w:rtl w:val="0"/>
          <w:lang w:val="en"/>
        </w:rPr>
        <w:t xml:space="preserve"> On consideration of the report on the implementation of the Register of non-core assets of Rosseti South PJSC for the 1st quarter of 2020.</w:t>
      </w:r>
    </w:p>
    <w:p w:rsidR="00B00CD8" w:rsidRPr="004D7CC3" w:rsidP="00B00CD8">
      <w:pPr>
        <w:widowControl w:val="0"/>
        <w:bidi w:val="0"/>
        <w:jc w:val="both"/>
        <w:rPr>
          <w:b/>
          <w:u w:val="single"/>
        </w:rPr>
      </w:pPr>
      <w:r w:rsidRPr="004D7CC3">
        <w:rPr>
          <w:b/>
          <w:u w:val="single"/>
          <w:rtl w:val="0"/>
          <w:lang w:val="en"/>
        </w:rPr>
        <w:t>RESOLUTION:</w:t>
      </w:r>
    </w:p>
    <w:p w:rsidR="00B00CD8" w:rsidRPr="00630C47" w:rsidP="00B00CD8">
      <w:pPr>
        <w:bidi w:val="0"/>
        <w:ind w:firstLine="567"/>
        <w:jc w:val="both"/>
      </w:pPr>
      <w:r w:rsidRPr="00630C47">
        <w:rPr>
          <w:rtl w:val="0"/>
          <w:lang w:val="en"/>
        </w:rPr>
        <w:t>1. Take in consideration the report on the implementation of the Register of non-core assets of Rosseti South PJSC for the 1st quarter of 2020 in accordance with Annex 5 to this Resolution of the Company's Board of Directors.</w:t>
      </w:r>
    </w:p>
    <w:p w:rsidR="00B00CD8" w:rsidRPr="00630C47" w:rsidP="00B00CD8">
      <w:pPr>
        <w:bidi w:val="0"/>
        <w:ind w:firstLine="567"/>
        <w:jc w:val="both"/>
      </w:pPr>
      <w:r w:rsidRPr="00630C47">
        <w:rPr>
          <w:rtl w:val="0"/>
          <w:lang w:val="en"/>
        </w:rPr>
        <w:t>2. Approve the updated Register of non-core assets of Rosseti South PJSC as of March 31, 2020 in accordance with Annex 6 to this Resolution of the Company's Board of Directors.</w:t>
      </w:r>
    </w:p>
    <w:p w:rsidR="00B00CD8" w:rsidRPr="00373DE4" w:rsidP="00B00CD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A6014">
        <w:tblPrEx>
          <w:tblW w:w="5133" w:type="pct"/>
          <w:tblInd w:w="-142" w:type="dxa"/>
          <w:tblLayout w:type="fixed"/>
          <w:tblLook w:val="0000"/>
        </w:tblPrEx>
        <w:tc>
          <w:tcPr>
            <w:tcW w:w="1134" w:type="pct"/>
          </w:tcPr>
          <w:p w:rsidR="00B00CD8" w:rsidRPr="00B23731" w:rsidP="00CA6014">
            <w:pPr>
              <w:pStyle w:val="BodyText"/>
              <w:widowControl w:val="0"/>
              <w:bidi w:val="0"/>
              <w:ind w:right="-90"/>
              <w:jc w:val="both"/>
              <w:rPr>
                <w:sz w:val="24"/>
                <w:szCs w:val="24"/>
              </w:rPr>
            </w:pPr>
            <w:r w:rsidRPr="00B23731">
              <w:rPr>
                <w:sz w:val="24"/>
                <w:szCs w:val="24"/>
                <w:rtl w:val="0"/>
                <w:lang w:val="en"/>
              </w:rPr>
              <w:t>Grebtsov P.V.</w:t>
            </w:r>
          </w:p>
        </w:tc>
        <w:tc>
          <w:tcPr>
            <w:tcW w:w="196" w:type="pct"/>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01" w:type="pct"/>
          </w:tcPr>
          <w:p w:rsidR="00B00CD8" w:rsidRPr="00B23731" w:rsidP="00CA6014">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B00CD8" w:rsidRPr="00B23731" w:rsidP="00CA6014">
            <w:pPr>
              <w:pStyle w:val="BodyText"/>
              <w:widowControl w:val="0"/>
              <w:bidi w:val="0"/>
              <w:ind w:right="-90"/>
              <w:jc w:val="both"/>
              <w:rPr>
                <w:sz w:val="24"/>
                <w:szCs w:val="24"/>
              </w:rPr>
            </w:pPr>
            <w:r w:rsidRPr="00B23731">
              <w:rPr>
                <w:sz w:val="24"/>
                <w:szCs w:val="24"/>
                <w:rtl w:val="0"/>
                <w:lang w:val="en"/>
              </w:rPr>
              <w:t>Mikhailik K.A.</w:t>
            </w:r>
          </w:p>
        </w:tc>
        <w:tc>
          <w:tcPr>
            <w:tcW w:w="150" w:type="pct"/>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73" w:type="pct"/>
          </w:tcPr>
          <w:p w:rsidR="00B00CD8" w:rsidRPr="00B23731" w:rsidP="00CA6014">
            <w:pPr>
              <w:pStyle w:val="BodyText"/>
              <w:widowControl w:val="0"/>
              <w:bidi w:val="0"/>
              <w:ind w:right="-208"/>
              <w:jc w:val="both"/>
              <w:rPr>
                <w:b/>
                <w:bCs/>
                <w:sz w:val="24"/>
                <w:szCs w:val="24"/>
              </w:rPr>
            </w:pPr>
            <w:r w:rsidRPr="00B23731">
              <w:rPr>
                <w:b/>
                <w:bCs/>
                <w:sz w:val="24"/>
                <w:szCs w:val="24"/>
                <w:rtl w:val="0"/>
                <w:lang w:val="en"/>
              </w:rPr>
              <w:t>"FOR"</w:t>
            </w:r>
          </w:p>
        </w:tc>
      </w:tr>
      <w:tr w:rsidTr="00CA6014">
        <w:tblPrEx>
          <w:tblW w:w="5133" w:type="pct"/>
          <w:tblInd w:w="-142" w:type="dxa"/>
          <w:tblLayout w:type="fixed"/>
          <w:tblLook w:val="0000"/>
        </w:tblPrEx>
        <w:tc>
          <w:tcPr>
            <w:tcW w:w="1134" w:type="pct"/>
            <w:shd w:val="clear" w:color="auto" w:fill="auto"/>
          </w:tcPr>
          <w:p w:rsidR="00B00CD8" w:rsidRPr="00B23731" w:rsidP="00CA6014">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B00CD8" w:rsidRPr="00B23731" w:rsidP="00CA6014">
            <w:pPr>
              <w:pStyle w:val="BodyText"/>
              <w:widowControl w:val="0"/>
              <w:bidi w:val="0"/>
              <w:ind w:right="-41"/>
              <w:rPr>
                <w:b/>
                <w:bCs/>
                <w:sz w:val="24"/>
                <w:szCs w:val="24"/>
              </w:rPr>
            </w:pPr>
            <w:r w:rsidRPr="00B23731">
              <w:rPr>
                <w:b/>
                <w:bCs/>
                <w:sz w:val="24"/>
                <w:szCs w:val="24"/>
                <w:rtl w:val="0"/>
                <w:lang w:val="en"/>
              </w:rPr>
              <w:t>"FOR"</w:t>
            </w:r>
          </w:p>
        </w:tc>
        <w:tc>
          <w:tcPr>
            <w:tcW w:w="1046" w:type="pct"/>
          </w:tcPr>
          <w:p w:rsidR="00B00CD8" w:rsidRPr="00B23731" w:rsidP="00CA6014">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B00CD8" w:rsidRPr="00B23731" w:rsidP="00CA6014">
            <w:pPr>
              <w:pStyle w:val="BodyText"/>
              <w:widowControl w:val="0"/>
              <w:bidi w:val="0"/>
              <w:rPr>
                <w:b/>
                <w:bCs/>
                <w:sz w:val="24"/>
                <w:szCs w:val="24"/>
              </w:rPr>
            </w:pPr>
            <w:r w:rsidRPr="00B23731">
              <w:rPr>
                <w:b/>
                <w:bCs/>
                <w:sz w:val="24"/>
                <w:szCs w:val="24"/>
                <w:rtl w:val="0"/>
                <w:lang w:val="en"/>
              </w:rPr>
              <w:t>-</w:t>
            </w:r>
          </w:p>
        </w:tc>
        <w:tc>
          <w:tcPr>
            <w:tcW w:w="1273" w:type="pct"/>
          </w:tcPr>
          <w:p w:rsidR="00B00CD8" w:rsidRPr="00B23731" w:rsidP="00CA6014">
            <w:pPr>
              <w:pStyle w:val="BodyText"/>
              <w:widowControl w:val="0"/>
              <w:bidi w:val="0"/>
              <w:ind w:right="-41"/>
              <w:rPr>
                <w:b/>
                <w:bCs/>
                <w:sz w:val="24"/>
                <w:szCs w:val="24"/>
              </w:rPr>
            </w:pPr>
            <w:r w:rsidRPr="00B23731">
              <w:rPr>
                <w:b/>
                <w:bCs/>
                <w:sz w:val="24"/>
                <w:szCs w:val="24"/>
                <w:rtl w:val="0"/>
                <w:lang w:val="en"/>
              </w:rPr>
              <w:t>"FOR"</w:t>
            </w:r>
          </w:p>
        </w:tc>
      </w:tr>
      <w:tr w:rsidTr="00CA6014">
        <w:tblPrEx>
          <w:tblW w:w="5133" w:type="pct"/>
          <w:tblInd w:w="-142" w:type="dxa"/>
          <w:tblLayout w:type="fixed"/>
          <w:tblLook w:val="0000"/>
        </w:tblPrEx>
        <w:tc>
          <w:tcPr>
            <w:tcW w:w="1134" w:type="pct"/>
            <w:shd w:val="clear" w:color="auto" w:fill="auto"/>
          </w:tcPr>
          <w:p w:rsidR="00B00CD8" w:rsidRPr="00B23731" w:rsidP="00CA6014">
            <w:pPr>
              <w:pStyle w:val="BodyText"/>
              <w:widowControl w:val="0"/>
              <w:bidi w:val="0"/>
              <w:ind w:right="-90"/>
              <w:jc w:val="both"/>
              <w:rPr>
                <w:sz w:val="24"/>
                <w:szCs w:val="24"/>
              </w:rPr>
            </w:pPr>
            <w:r w:rsidRPr="00B23731">
              <w:rPr>
                <w:sz w:val="24"/>
                <w:szCs w:val="24"/>
                <w:rtl w:val="0"/>
                <w:lang w:val="en"/>
              </w:rPr>
              <w:t>Zarkhin V.Yu.</w:t>
            </w:r>
          </w:p>
        </w:tc>
        <w:tc>
          <w:tcPr>
            <w:tcW w:w="196" w:type="pct"/>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01" w:type="pct"/>
          </w:tcPr>
          <w:p w:rsidR="00B00CD8" w:rsidRPr="00B23731" w:rsidP="00B00CD8">
            <w:pPr>
              <w:pStyle w:val="BodyText"/>
              <w:widowControl w:val="0"/>
              <w:bidi w:val="0"/>
              <w:ind w:right="-41"/>
              <w:jc w:val="both"/>
              <w:rPr>
                <w:b/>
                <w:bCs/>
                <w:sz w:val="24"/>
                <w:szCs w:val="24"/>
              </w:rPr>
            </w:pPr>
            <w:r w:rsidRPr="00B23731">
              <w:rPr>
                <w:b/>
                <w:bCs/>
                <w:sz w:val="24"/>
                <w:szCs w:val="24"/>
                <w:rtl w:val="0"/>
                <w:lang w:val="en"/>
              </w:rPr>
              <w:t>"AGAINST"</w:t>
            </w:r>
          </w:p>
        </w:tc>
        <w:tc>
          <w:tcPr>
            <w:tcW w:w="1046" w:type="pct"/>
          </w:tcPr>
          <w:p w:rsidR="00B00CD8" w:rsidRPr="00B23731" w:rsidP="00CA6014">
            <w:pPr>
              <w:pStyle w:val="BodyText"/>
              <w:widowControl w:val="0"/>
              <w:bidi w:val="0"/>
              <w:ind w:right="-90"/>
              <w:jc w:val="both"/>
              <w:rPr>
                <w:sz w:val="24"/>
                <w:szCs w:val="24"/>
              </w:rPr>
            </w:pPr>
            <w:r w:rsidRPr="00B23731">
              <w:rPr>
                <w:sz w:val="24"/>
                <w:szCs w:val="24"/>
                <w:rtl w:val="0"/>
                <w:lang w:val="en"/>
              </w:rPr>
              <w:t>Selivanova L.V.</w:t>
            </w:r>
          </w:p>
        </w:tc>
        <w:tc>
          <w:tcPr>
            <w:tcW w:w="150" w:type="pct"/>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73" w:type="pct"/>
          </w:tcPr>
          <w:p w:rsidR="00B00CD8" w:rsidRPr="00B23731" w:rsidP="00CA6014">
            <w:pPr>
              <w:pStyle w:val="BodyText"/>
              <w:widowControl w:val="0"/>
              <w:bidi w:val="0"/>
              <w:ind w:right="-41"/>
              <w:jc w:val="both"/>
              <w:rPr>
                <w:b/>
                <w:bCs/>
                <w:sz w:val="24"/>
                <w:szCs w:val="24"/>
              </w:rPr>
            </w:pPr>
            <w:r w:rsidRPr="00B23731">
              <w:rPr>
                <w:b/>
                <w:bCs/>
                <w:sz w:val="24"/>
                <w:szCs w:val="24"/>
                <w:rtl w:val="0"/>
                <w:lang w:val="en"/>
              </w:rPr>
              <w:t>"FOR"</w:t>
            </w:r>
          </w:p>
        </w:tc>
      </w:tr>
      <w:tr w:rsidTr="00CA6014">
        <w:tblPrEx>
          <w:tblW w:w="5133" w:type="pct"/>
          <w:tblInd w:w="-142" w:type="dxa"/>
          <w:tblLayout w:type="fixed"/>
          <w:tblLook w:val="0000"/>
        </w:tblPrEx>
        <w:tc>
          <w:tcPr>
            <w:tcW w:w="1134" w:type="pct"/>
            <w:shd w:val="clear" w:color="auto" w:fill="auto"/>
          </w:tcPr>
          <w:p w:rsidR="00B00CD8" w:rsidRPr="00B23731" w:rsidP="00CA6014">
            <w:pPr>
              <w:pStyle w:val="BodyText"/>
              <w:widowControl w:val="0"/>
              <w:bidi w:val="0"/>
              <w:ind w:right="-90"/>
              <w:jc w:val="both"/>
              <w:rPr>
                <w:sz w:val="24"/>
                <w:szCs w:val="24"/>
              </w:rPr>
            </w:pPr>
            <w:r w:rsidRPr="00B23731">
              <w:rPr>
                <w:sz w:val="24"/>
                <w:szCs w:val="24"/>
                <w:rtl w:val="0"/>
                <w:lang w:val="en"/>
              </w:rPr>
              <w:t>Kapitonov V.A.</w:t>
            </w:r>
          </w:p>
        </w:tc>
        <w:tc>
          <w:tcPr>
            <w:tcW w:w="196" w:type="pct"/>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01" w:type="pct"/>
          </w:tcPr>
          <w:p w:rsidR="00B00CD8" w:rsidRPr="00B23731" w:rsidP="00CA6014">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B00CD8" w:rsidRPr="00B23731" w:rsidP="00CA6014">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B00CD8" w:rsidRPr="00B23731" w:rsidP="00CA6014">
            <w:pPr>
              <w:pStyle w:val="BodyText"/>
              <w:widowControl w:val="0"/>
              <w:bidi w:val="0"/>
              <w:rPr>
                <w:b/>
                <w:bCs/>
                <w:sz w:val="24"/>
                <w:szCs w:val="24"/>
              </w:rPr>
            </w:pPr>
            <w:r w:rsidRPr="00B23731">
              <w:rPr>
                <w:b/>
                <w:bCs/>
                <w:sz w:val="24"/>
                <w:szCs w:val="24"/>
                <w:rtl w:val="0"/>
                <w:lang w:val="en"/>
              </w:rPr>
              <w:t>-</w:t>
            </w:r>
          </w:p>
        </w:tc>
        <w:tc>
          <w:tcPr>
            <w:tcW w:w="1273" w:type="pct"/>
          </w:tcPr>
          <w:p w:rsidR="00B00CD8" w:rsidRPr="00B23731" w:rsidP="00CA6014">
            <w:pPr>
              <w:pStyle w:val="BodyText"/>
              <w:widowControl w:val="0"/>
              <w:bidi w:val="0"/>
              <w:ind w:right="-41"/>
              <w:jc w:val="both"/>
              <w:rPr>
                <w:b/>
                <w:bCs/>
                <w:sz w:val="24"/>
                <w:szCs w:val="24"/>
              </w:rPr>
            </w:pPr>
            <w:r w:rsidRPr="00B23731">
              <w:rPr>
                <w:b/>
                <w:bCs/>
                <w:sz w:val="24"/>
                <w:szCs w:val="24"/>
                <w:rtl w:val="0"/>
                <w:lang w:val="en"/>
              </w:rPr>
              <w:t>"FOR"</w:t>
            </w:r>
          </w:p>
        </w:tc>
      </w:tr>
      <w:tr w:rsidTr="00CA6014">
        <w:tblPrEx>
          <w:tblW w:w="5133" w:type="pct"/>
          <w:tblInd w:w="-142" w:type="dxa"/>
          <w:tblLayout w:type="fixed"/>
          <w:tblLook w:val="0000"/>
        </w:tblPrEx>
        <w:tc>
          <w:tcPr>
            <w:tcW w:w="1134" w:type="pct"/>
          </w:tcPr>
          <w:p w:rsidR="00B00CD8" w:rsidRPr="00B23731" w:rsidP="00CA6014">
            <w:pPr>
              <w:pStyle w:val="BodyText"/>
              <w:widowControl w:val="0"/>
              <w:bidi w:val="0"/>
              <w:ind w:right="-90"/>
              <w:jc w:val="both"/>
              <w:rPr>
                <w:sz w:val="24"/>
                <w:szCs w:val="24"/>
              </w:rPr>
            </w:pPr>
            <w:r w:rsidRPr="00B23731">
              <w:rPr>
                <w:sz w:val="24"/>
                <w:szCs w:val="24"/>
                <w:rtl w:val="0"/>
                <w:lang w:val="en"/>
              </w:rPr>
              <w:t>Kolyada A.S.</w:t>
            </w:r>
          </w:p>
        </w:tc>
        <w:tc>
          <w:tcPr>
            <w:tcW w:w="196" w:type="pct"/>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01" w:type="pct"/>
          </w:tcPr>
          <w:p w:rsidR="00B00CD8" w:rsidRPr="00B23731" w:rsidP="00CA6014">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B00CD8" w:rsidRPr="00B23731" w:rsidP="00CA6014">
            <w:pPr>
              <w:pStyle w:val="BodyText"/>
              <w:widowControl w:val="0"/>
              <w:bidi w:val="0"/>
              <w:ind w:right="-90"/>
              <w:jc w:val="both"/>
              <w:rPr>
                <w:bCs/>
                <w:sz w:val="24"/>
                <w:szCs w:val="24"/>
              </w:rPr>
            </w:pPr>
            <w:r>
              <w:rPr>
                <w:bCs/>
                <w:sz w:val="24"/>
                <w:szCs w:val="24"/>
                <w:rtl w:val="0"/>
                <w:lang w:val="en"/>
              </w:rPr>
              <w:t>Perets A.Yu.</w:t>
            </w:r>
          </w:p>
        </w:tc>
        <w:tc>
          <w:tcPr>
            <w:tcW w:w="150" w:type="pct"/>
          </w:tcPr>
          <w:p w:rsidR="00B00CD8" w:rsidRPr="00B23731" w:rsidP="00CA6014">
            <w:pPr>
              <w:pStyle w:val="BodyText"/>
              <w:widowControl w:val="0"/>
              <w:bidi w:val="0"/>
              <w:rPr>
                <w:b/>
                <w:bCs/>
                <w:sz w:val="24"/>
                <w:szCs w:val="24"/>
              </w:rPr>
            </w:pPr>
            <w:r>
              <w:rPr>
                <w:b/>
                <w:bCs/>
                <w:sz w:val="24"/>
                <w:szCs w:val="24"/>
                <w:rtl w:val="0"/>
                <w:lang w:val="en"/>
              </w:rPr>
              <w:t>-</w:t>
            </w:r>
          </w:p>
        </w:tc>
        <w:tc>
          <w:tcPr>
            <w:tcW w:w="1273" w:type="pct"/>
          </w:tcPr>
          <w:p w:rsidR="00B00CD8" w:rsidRPr="00B23731" w:rsidP="00CA6014">
            <w:pPr>
              <w:pStyle w:val="BodyText"/>
              <w:widowControl w:val="0"/>
              <w:bidi w:val="0"/>
              <w:ind w:right="-41"/>
              <w:jc w:val="both"/>
              <w:rPr>
                <w:b/>
                <w:bCs/>
                <w:sz w:val="24"/>
                <w:szCs w:val="24"/>
              </w:rPr>
            </w:pPr>
            <w:r>
              <w:rPr>
                <w:b/>
                <w:bCs/>
                <w:sz w:val="24"/>
                <w:szCs w:val="24"/>
                <w:rtl w:val="0"/>
                <w:lang w:val="en"/>
              </w:rPr>
              <w:t>"FOR"</w:t>
            </w:r>
          </w:p>
        </w:tc>
      </w:tr>
      <w:tr w:rsidTr="00CA6014">
        <w:tblPrEx>
          <w:tblW w:w="5133" w:type="pct"/>
          <w:tblInd w:w="-142" w:type="dxa"/>
          <w:tblLayout w:type="fixed"/>
          <w:tblLook w:val="0000"/>
        </w:tblPrEx>
        <w:tc>
          <w:tcPr>
            <w:tcW w:w="1134" w:type="pct"/>
          </w:tcPr>
          <w:p w:rsidR="00B00CD8" w:rsidRPr="00B23731" w:rsidP="00CA6014">
            <w:pPr>
              <w:pStyle w:val="BodyText"/>
              <w:widowControl w:val="0"/>
              <w:bidi w:val="0"/>
              <w:ind w:right="-90"/>
              <w:jc w:val="both"/>
              <w:rPr>
                <w:sz w:val="24"/>
                <w:szCs w:val="24"/>
              </w:rPr>
            </w:pPr>
            <w:r w:rsidRPr="00B23731">
              <w:rPr>
                <w:sz w:val="24"/>
                <w:szCs w:val="24"/>
                <w:rtl w:val="0"/>
                <w:lang w:val="en"/>
              </w:rPr>
              <w:t>Korotkova M.V.</w:t>
            </w:r>
          </w:p>
        </w:tc>
        <w:tc>
          <w:tcPr>
            <w:tcW w:w="196" w:type="pct"/>
          </w:tcPr>
          <w:p w:rsidR="00B00CD8" w:rsidRPr="00B23731" w:rsidP="00CA6014">
            <w:pPr>
              <w:pStyle w:val="BodyText"/>
              <w:widowControl w:val="0"/>
              <w:bidi w:val="0"/>
              <w:jc w:val="both"/>
              <w:rPr>
                <w:b/>
                <w:bCs/>
                <w:sz w:val="24"/>
                <w:szCs w:val="24"/>
              </w:rPr>
            </w:pPr>
            <w:r w:rsidRPr="00B23731">
              <w:rPr>
                <w:b/>
                <w:bCs/>
                <w:sz w:val="24"/>
                <w:szCs w:val="24"/>
                <w:rtl w:val="0"/>
                <w:lang w:val="en"/>
              </w:rPr>
              <w:t>-</w:t>
            </w:r>
          </w:p>
        </w:tc>
        <w:tc>
          <w:tcPr>
            <w:tcW w:w="1201" w:type="pct"/>
          </w:tcPr>
          <w:p w:rsidR="00B00CD8" w:rsidRPr="00B23731" w:rsidP="00CA6014">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B00CD8" w:rsidRPr="00373DE4" w:rsidP="00CA6014">
            <w:pPr>
              <w:pStyle w:val="BodyText"/>
              <w:widowControl w:val="0"/>
              <w:ind w:right="-90"/>
              <w:jc w:val="both"/>
              <w:rPr>
                <w:bCs/>
                <w:sz w:val="24"/>
                <w:szCs w:val="24"/>
              </w:rPr>
            </w:pPr>
          </w:p>
        </w:tc>
        <w:tc>
          <w:tcPr>
            <w:tcW w:w="150" w:type="pct"/>
          </w:tcPr>
          <w:p w:rsidR="00B00CD8" w:rsidRPr="00373DE4" w:rsidP="00CA6014">
            <w:pPr>
              <w:pStyle w:val="BodyText"/>
              <w:widowControl w:val="0"/>
              <w:rPr>
                <w:b/>
                <w:bCs/>
                <w:sz w:val="24"/>
                <w:szCs w:val="24"/>
              </w:rPr>
            </w:pPr>
          </w:p>
        </w:tc>
        <w:tc>
          <w:tcPr>
            <w:tcW w:w="1273" w:type="pct"/>
          </w:tcPr>
          <w:p w:rsidR="00B00CD8" w:rsidRPr="00373DE4" w:rsidP="00CA6014">
            <w:pPr>
              <w:pStyle w:val="BodyText"/>
              <w:widowControl w:val="0"/>
              <w:ind w:right="-41"/>
              <w:jc w:val="both"/>
              <w:rPr>
                <w:b/>
                <w:bCs/>
                <w:sz w:val="24"/>
                <w:szCs w:val="24"/>
              </w:rPr>
            </w:pPr>
          </w:p>
        </w:tc>
      </w:tr>
    </w:tbl>
    <w:p w:rsidR="00B00CD8" w:rsidRPr="00373DE4" w:rsidP="00B00CD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B4312" w:rsidP="00936992">
      <w:pPr>
        <w:shd w:val="clear" w:color="auto" w:fill="FFFFFF"/>
        <w:tabs>
          <w:tab w:val="left" w:pos="993"/>
        </w:tabs>
        <w:autoSpaceDN w:val="0"/>
        <w:jc w:val="both"/>
        <w:rPr>
          <w:b/>
          <w:caps/>
        </w:rPr>
      </w:pPr>
    </w:p>
    <w:p w:rsidR="00B00CD8"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C755D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C755D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5B4312">
      <w:headerReference w:type="default" r:id="rId7"/>
      <w:footerReference w:type="default" r:id="rId8"/>
      <w:headerReference w:type="first" r:id="rId9"/>
      <w:pgSz w:w="11906" w:h="16838"/>
      <w:pgMar w:top="1134" w:right="849" w:bottom="1135"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144D59">
        <w:pPr>
          <w:pStyle w:val="Footer"/>
          <w:jc w:val="right"/>
        </w:pPr>
        <w:r>
          <w:fldChar w:fldCharType="begin"/>
        </w:r>
        <w:r>
          <w:instrText>PAGE   \* MERGEFORMAT</w:instrText>
        </w:r>
        <w:r>
          <w:fldChar w:fldCharType="separate"/>
        </w:r>
        <w:r w:rsidR="00456531">
          <w:rPr>
            <w:noProof/>
          </w:rPr>
          <w:t>3</w:t>
        </w:r>
        <w:r>
          <w:fldChar w:fldCharType="end"/>
        </w:r>
      </w:p>
    </w:sdtContent>
  </w:sdt>
  <w:p w:rsidR="00144D59">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59">
    <w:pPr>
      <w:pStyle w:val="Header"/>
      <w:jc w:val="right"/>
    </w:pPr>
  </w:p>
  <w:p w:rsidR="0014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59"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0">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3">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5">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7">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2"/>
  </w:num>
  <w:num w:numId="3">
    <w:abstractNumId w:val="19"/>
  </w:num>
  <w:num w:numId="4">
    <w:abstractNumId w:val="1"/>
  </w:num>
  <w:num w:numId="5">
    <w:abstractNumId w:val="13"/>
  </w:num>
  <w:num w:numId="6">
    <w:abstractNumId w:val="10"/>
  </w:num>
  <w:num w:numId="7">
    <w:abstractNumId w:val="5"/>
  </w:num>
  <w:num w:numId="8">
    <w:abstractNumId w:val="16"/>
  </w:num>
  <w:num w:numId="9">
    <w:abstractNumId w:val="11"/>
  </w:num>
  <w:num w:numId="10">
    <w:abstractNumId w:val="20"/>
  </w:num>
  <w:num w:numId="11">
    <w:abstractNumId w:val="8"/>
  </w:num>
  <w:num w:numId="12">
    <w:abstractNumId w:val="15"/>
  </w:num>
  <w:num w:numId="13">
    <w:abstractNumId w:val="14"/>
  </w:num>
  <w:num w:numId="14">
    <w:abstractNumId w:val="17"/>
  </w:num>
  <w:num w:numId="15">
    <w:abstractNumId w:val="7"/>
  </w:num>
  <w:num w:numId="16">
    <w:abstractNumId w:val="21"/>
  </w:num>
  <w:num w:numId="17">
    <w:abstractNumId w:val="2"/>
  </w:num>
  <w:num w:numId="18">
    <w:abstractNumId w:val="22"/>
  </w:num>
  <w:num w:numId="19">
    <w:abstractNumId w:val="4"/>
  </w:num>
  <w:num w:numId="20">
    <w:abstractNumId w:val="3"/>
  </w:num>
  <w:num w:numId="21">
    <w:abstractNumId w:val="6"/>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5EAE"/>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5F8"/>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A90"/>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401"/>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531"/>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D7CC3"/>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47"/>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01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E0CA-DE50-4841-AC39-2E113E1E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58</cp:revision>
  <cp:lastPrinted>2020-04-16T06:19:00Z</cp:lastPrinted>
  <dcterms:created xsi:type="dcterms:W3CDTF">2020-05-18T12:03:00Z</dcterms:created>
  <dcterms:modified xsi:type="dcterms:W3CDTF">2020-08-04T06:15:00Z</dcterms:modified>
</cp:coreProperties>
</file>